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After-school daily schedule</w:t>
      </w:r>
    </w:p>
    <w:p>
      <w:r>
        <w:t>Sample times are in [brackets]. Adjust them for your school's dismissal time and your closing time.</w:t>
      </w:r>
    </w:p>
    <w:p>
      <w:pPr>
        <w:pStyle w:val="Heading2"/>
      </w:pPr>
      <w:r>
        <w:t>Sample afternoon</w:t>
      </w:r>
    </w:p>
    <w:p>
      <w:r>
        <w:t>Families pick up between [time] and [closing time]. Plan calm activities near the end of the day so children don't miss much when they leave.</w:t>
      </w:r>
    </w:p>
    <w:p>
      <w:pPr>
        <w:pStyle w:val="ListBullet"/>
      </w:pPr>
      <w:r>
        <w:t>[2:45 to 3:15] Arrival from school, attendance and sign-in</w:t>
      </w:r>
    </w:p>
    <w:p>
      <w:pPr>
        <w:pStyle w:val="ListBullet"/>
      </w:pPr>
      <w:r>
        <w:t>[3:15 to 3:35] Snack and talk about the day</w:t>
      </w:r>
    </w:p>
    <w:p>
      <w:pPr>
        <w:pStyle w:val="ListBullet"/>
      </w:pPr>
      <w:r>
        <w:t>[3:35 to 4:20] Homework and reading, with help from staff</w:t>
      </w:r>
    </w:p>
    <w:p>
      <w:pPr>
        <w:pStyle w:val="ListBullet"/>
      </w:pPr>
      <w:r>
        <w:t>[4:20 to 5:00] Outdoor play or physical activity</w:t>
      </w:r>
    </w:p>
    <w:p>
      <w:pPr>
        <w:pStyle w:val="ListBullet"/>
      </w:pPr>
      <w:r>
        <w:t>[5:00 to 5:45] Activity block: [science, art, music or clubs]</w:t>
      </w:r>
    </w:p>
    <w:p>
      <w:pPr>
        <w:pStyle w:val="ListBullet"/>
      </w:pPr>
      <w:r>
        <w:t>[5:45 to 6:00] Clean-up, quiet games and pickup</w:t>
      </w:r>
    </w:p>
    <w:p>
      <w:pPr>
        <w:pStyle w:val="Heading2"/>
      </w:pPr>
      <w:r>
        <w:t>Early release and no-school days</w:t>
      </w:r>
    </w:p>
    <w:p>
      <w:r>
        <w:t>On [early release days and school holidays], we open at [time]. [Full-day schedule for these days.]</w:t>
      </w:r>
    </w:p>
    <w:p>
      <w:pPr>
        <w:pStyle w:val="Heading2"/>
      </w:pPr>
      <w:r>
        <w:t>Weekly plan</w:t>
      </w:r>
    </w:p>
    <w:p>
      <w:r>
        <w:t>Week of: _____________________________________________________</w:t>
      </w:r>
    </w:p>
    <w:p>
      <w:r>
        <w:t>Group and lead staff: 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t>Time</w:t>
            </w:r>
          </w:p>
        </w:tc>
        <w:tc>
          <w:tcPr>
            <w:tcW w:type="dxa" w:w="2040"/>
          </w:tcPr>
          <w:p>
            <w:r>
              <w:t>Monday</w:t>
            </w:r>
          </w:p>
        </w:tc>
        <w:tc>
          <w:tcPr>
            <w:tcW w:type="dxa" w:w="2040"/>
          </w:tcPr>
          <w:p>
            <w:r>
              <w:t>Tuesday</w:t>
            </w:r>
          </w:p>
        </w:tc>
        <w:tc>
          <w:tcPr>
            <w:tcW w:type="dxa" w:w="2040"/>
          </w:tcPr>
          <w:p>
            <w:r>
              <w:t>Wednesday</w:t>
            </w:r>
          </w:p>
        </w:tc>
        <w:tc>
          <w:tcPr>
            <w:tcW w:type="dxa" w:w="2040"/>
          </w:tcPr>
          <w:p>
            <w:r>
              <w:t>Thursday</w:t>
            </w:r>
          </w:p>
        </w:tc>
        <w:tc>
          <w:tcPr>
            <w:tcW w:type="dxa" w:w="2040"/>
          </w:tcPr>
          <w:p>
            <w:r>
              <w:t>Friday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>
      <w:pPr>
        <w:pStyle w:val="Heading2"/>
      </w:pPr>
      <w:r>
        <w:t>Notes for the week</w:t>
      </w:r>
    </w:p>
    <w:p>
      <w:r>
        <w:t>Clubs, visitors or special events: ___________________________</w:t>
      </w:r>
    </w:p>
    <w:p>
      <w:r>
        <w:t>Rainy day plan: ______________________________________________</w:t>
      </w:r>
    </w:p>
    <w:p>
      <w:r>
        <w:t>Staff who walk children from school, and the route</w:t>
        <w:br/>
        <w:t>______________________________________________________________________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After-school daily schedule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